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50AE" w14:textId="77777777" w:rsidR="00934C63" w:rsidRDefault="00934C63"/>
    <w:p w14:paraId="33A8F45D" w14:textId="77777777" w:rsidR="00E0566B" w:rsidRPr="00E0566B" w:rsidRDefault="00A04321" w:rsidP="00E0566B">
      <w:pPr>
        <w:spacing w:after="0"/>
        <w:rPr>
          <w:b/>
          <w:bCs/>
        </w:rPr>
      </w:pPr>
      <w:r w:rsidRPr="00E0566B">
        <w:rPr>
          <w:b/>
          <w:bCs/>
        </w:rPr>
        <w:t>Celebrating Excellence in Palliative Care: CHCA Recognizes Susan Doucette’s Leadership and Achievement</w:t>
      </w:r>
    </w:p>
    <w:p w14:paraId="73B35365" w14:textId="77777777" w:rsidR="00E0566B" w:rsidRDefault="00E0566B" w:rsidP="00E0566B">
      <w:pPr>
        <w:spacing w:after="0"/>
      </w:pPr>
    </w:p>
    <w:p w14:paraId="41935210" w14:textId="77777777" w:rsidR="00E0566B" w:rsidRPr="00E0566B" w:rsidRDefault="00A04321" w:rsidP="00E0566B">
      <w:pPr>
        <w:spacing w:after="0"/>
      </w:pPr>
      <w:r w:rsidRPr="00E0566B">
        <w:t>Mississauga, February 10, 2025—The Canadian Home Care Association (CHCA) proudly recognizes the outstanding contributions of Susan Doucette, a dedicated SPRINT Team Lead for PEI Health. For her leadership and advancements in palliative care, she has been awarded the prestigious King Charles III Coronation Medal.</w:t>
      </w:r>
    </w:p>
    <w:p w14:paraId="4BBFF9C4" w14:textId="77777777" w:rsidR="00E0566B" w:rsidRDefault="00E0566B" w:rsidP="00E0566B">
      <w:pPr>
        <w:spacing w:after="0"/>
      </w:pPr>
    </w:p>
    <w:p w14:paraId="1EDDB8C2" w14:textId="77777777" w:rsidR="00E0566B" w:rsidRPr="00E0566B" w:rsidRDefault="00A04321" w:rsidP="00E0566B">
      <w:pPr>
        <w:spacing w:after="0"/>
      </w:pPr>
      <w:r w:rsidRPr="00E0566B">
        <w:t>Doucette, a seasoned palliative care nurse with over 30 years of experience, has been instrumental in transforming home-based palliative care services in Prince Edward Island. As the provincial coordinator for home-based palliative care, she has championed education, awareness, and innovation to ensure that patients and their families receive compassionate, high-quality care.</w:t>
      </w:r>
    </w:p>
    <w:p w14:paraId="3B05BB2D" w14:textId="77777777" w:rsidR="00E0566B" w:rsidRDefault="00E0566B" w:rsidP="00E0566B">
      <w:pPr>
        <w:spacing w:after="0"/>
      </w:pPr>
    </w:p>
    <w:p w14:paraId="65EA78E0" w14:textId="77777777" w:rsidR="00E0566B" w:rsidRPr="00E0566B" w:rsidRDefault="00A04321" w:rsidP="00E0566B">
      <w:pPr>
        <w:spacing w:after="0"/>
      </w:pPr>
      <w:r w:rsidRPr="00E0566B">
        <w:t>As part of CHCA’s eiCOMPASS Project, Doucette has played a pivotal role in the SPRINT Implementation Collaborative, which empowers healthcare teams across Canada to adopt emotionally intuitive, competency-based palliative care. The initiative, supported by Health Canada, integrates the Canadian Interdisciplinary Palliative Care Competency Framework, equipping home care providers with essential emotional intelligence skills to enhance patient care.</w:t>
      </w:r>
    </w:p>
    <w:p w14:paraId="6F2C06CF" w14:textId="77777777" w:rsidR="00E0566B" w:rsidRDefault="00E0566B" w:rsidP="00E0566B">
      <w:pPr>
        <w:spacing w:after="0"/>
      </w:pPr>
    </w:p>
    <w:p w14:paraId="070E2073" w14:textId="77777777" w:rsidR="00E0566B" w:rsidRPr="00E0566B" w:rsidRDefault="00A04321" w:rsidP="00E0566B">
      <w:pPr>
        <w:spacing w:after="0"/>
      </w:pPr>
      <w:r w:rsidRPr="00E0566B">
        <w:t>Doucette's work has been particularly influential in addressing misconceptions surrounding palliative care. She has strongly advocated for shifting the perception of palliative care from a last-resort measure to an approach that enhances the quality of life from the moment of diagnosis.</w:t>
      </w:r>
    </w:p>
    <w:p w14:paraId="43FF88F6" w14:textId="77777777" w:rsidR="00E0566B" w:rsidRDefault="00E0566B" w:rsidP="00E0566B">
      <w:pPr>
        <w:spacing w:after="0"/>
      </w:pPr>
    </w:p>
    <w:p w14:paraId="5DA34517" w14:textId="45009ECF" w:rsidR="00E0566B" w:rsidRDefault="00500C0D" w:rsidP="00E0566B">
      <w:pPr>
        <w:spacing w:after="0"/>
      </w:pPr>
      <w:r>
        <w:t>“Susan’s leadership exemplifies the importance of recognizing the emotional challenges of facing a life-limiting illness,” said Nadine Henningsen, CEO of the Canadian Home Care Association. “Through her work with the eiCOMPASS SPRINT Collaborative, she has been a driving force in advancing emotionally intuitive, competency-based palliative care, ensuring that healthcare teams are prepared to provide compassionate, high-quality support to patients and their families.”</w:t>
      </w:r>
    </w:p>
    <w:p w14:paraId="00EF1F7D" w14:textId="77777777" w:rsidR="00500C0D" w:rsidRDefault="00500C0D" w:rsidP="00E0566B">
      <w:pPr>
        <w:spacing w:after="0"/>
        <w:rPr>
          <w:lang w:val="en-GB" w:eastAsia="en-GB"/>
        </w:rPr>
      </w:pPr>
    </w:p>
    <w:p w14:paraId="5B9E7ED6" w14:textId="40311AB0" w:rsidR="00E0566B" w:rsidRPr="00E0566B" w:rsidRDefault="00A04321" w:rsidP="00E0566B">
      <w:pPr>
        <w:spacing w:after="0"/>
        <w:rPr>
          <w:lang w:val="en-GB" w:eastAsia="en-GB"/>
        </w:rPr>
      </w:pPr>
      <w:r w:rsidRPr="00E0566B">
        <w:rPr>
          <w:lang w:val="en-GB" w:eastAsia="en-GB"/>
        </w:rPr>
        <w:t>CHCA extends its heartfelt congratulations to Susan Doucette on this well-deserved honour. Her</w:t>
      </w:r>
      <w:r w:rsidR="00500C0D">
        <w:rPr>
          <w:lang w:val="en-GB" w:eastAsia="en-GB"/>
        </w:rPr>
        <w:t xml:space="preserve"> l</w:t>
      </w:r>
      <w:r w:rsidRPr="00E0566B">
        <w:rPr>
          <w:lang w:val="en-GB" w:eastAsia="en-GB"/>
        </w:rPr>
        <w:t>eadership and commitment inspire healthcare professionals across Canada and reinforce the importance of</w:t>
      </w:r>
      <w:r w:rsidR="00500C0D">
        <w:rPr>
          <w:lang w:val="en-GB" w:eastAsia="en-GB"/>
        </w:rPr>
        <w:t xml:space="preserve"> compassionate</w:t>
      </w:r>
      <w:r w:rsidRPr="00E0566B">
        <w:rPr>
          <w:lang w:val="en-GB" w:eastAsia="en-GB"/>
        </w:rPr>
        <w:t>, patient-centred care.</w:t>
      </w:r>
    </w:p>
    <w:p w14:paraId="6A74BEC4" w14:textId="77777777" w:rsidR="00E0566B" w:rsidRDefault="00E0566B" w:rsidP="00E0566B">
      <w:pPr>
        <w:spacing w:after="0"/>
        <w:rPr>
          <w:lang w:val="en-GB" w:eastAsia="en-GB"/>
        </w:rPr>
      </w:pPr>
    </w:p>
    <w:p w14:paraId="1BC75C0B" w14:textId="77777777" w:rsidR="00E0566B" w:rsidRPr="00E0566B" w:rsidRDefault="00A04321" w:rsidP="00E0566B">
      <w:pPr>
        <w:spacing w:after="0"/>
        <w:rPr>
          <w:lang w:val="en-GB" w:eastAsia="en-GB"/>
        </w:rPr>
      </w:pPr>
      <w:r w:rsidRPr="00E0566B">
        <w:rPr>
          <w:lang w:val="en-GB" w:eastAsia="en-GB"/>
        </w:rPr>
        <w:t xml:space="preserve">For more information on CHCA’s palliative care initiatives, visit </w:t>
      </w:r>
    </w:p>
    <w:p w14:paraId="4A22C89E" w14:textId="77777777" w:rsidR="00E0566B" w:rsidRPr="00E0566B" w:rsidRDefault="00A04321" w:rsidP="00E0566B">
      <w:pPr>
        <w:spacing w:after="0"/>
      </w:pPr>
      <w:r w:rsidRPr="00E0566B">
        <w:rPr>
          <w:lang w:val="en-GB" w:eastAsia="en-GB"/>
        </w:rPr>
        <w:t>Media Contact:</w:t>
      </w:r>
    </w:p>
    <w:p w14:paraId="33773F33" w14:textId="77777777" w:rsidR="00E0566B" w:rsidRPr="00E0566B" w:rsidRDefault="00A04321" w:rsidP="00E0566B">
      <w:pPr>
        <w:spacing w:after="0"/>
      </w:pPr>
      <w:r w:rsidRPr="00E0566B">
        <w:t xml:space="preserve">Krystell Fernandes, Communications Lead </w:t>
      </w:r>
    </w:p>
    <w:p w14:paraId="00C04D4A" w14:textId="77777777" w:rsidR="00E0566B" w:rsidRPr="00E0566B" w:rsidRDefault="00A04321" w:rsidP="00E0566B">
      <w:pPr>
        <w:spacing w:after="0"/>
      </w:pPr>
      <w:r w:rsidRPr="00E0566B">
        <w:rPr>
          <w:lang w:val="en-GB" w:eastAsia="en-GB"/>
        </w:rPr>
        <w:t>Canadian Home Care Association</w:t>
      </w:r>
    </w:p>
    <w:p w14:paraId="6C61C77A" w14:textId="77777777" w:rsidR="00E0566B" w:rsidRPr="00E0566B" w:rsidRDefault="00E0566B" w:rsidP="00E0566B">
      <w:pPr>
        <w:spacing w:after="0"/>
      </w:pPr>
      <w:hyperlink r:id="rId7" w:history="1">
        <w:r w:rsidRPr="00E0566B">
          <w:rPr>
            <w:rStyle w:val="Hyperlink"/>
            <w:lang w:val="en-GB" w:eastAsia="en-GB"/>
          </w:rPr>
          <w:t>kfernandes@cdnhomecare.ca</w:t>
        </w:r>
      </w:hyperlink>
      <w:r w:rsidR="00A04321" w:rsidRPr="00E0566B">
        <w:t xml:space="preserve"> </w:t>
      </w:r>
    </w:p>
    <w:p w14:paraId="7E2E8AFA" w14:textId="77777777" w:rsidR="00E0566B" w:rsidRPr="00E0566B" w:rsidRDefault="00A04321" w:rsidP="00E0566B">
      <w:pPr>
        <w:spacing w:after="0"/>
        <w:rPr>
          <w:lang w:val="en-GB" w:eastAsia="en-GB"/>
        </w:rPr>
      </w:pPr>
      <w:r w:rsidRPr="00E0566B">
        <w:t>905-567-7373</w:t>
      </w:r>
    </w:p>
    <w:p w14:paraId="5A96A7B5" w14:textId="77777777" w:rsidR="00E0566B" w:rsidRPr="00E0566B" w:rsidRDefault="00E0566B" w:rsidP="00E0566B">
      <w:pPr>
        <w:spacing w:after="0"/>
        <w:rPr>
          <w:lang w:val="en-GB" w:eastAsia="en-GB"/>
        </w:rPr>
      </w:pPr>
    </w:p>
    <w:p w14:paraId="60ACB394" w14:textId="77777777" w:rsidR="00E0566B" w:rsidRPr="00E0566B" w:rsidRDefault="00A04321" w:rsidP="00E0566B">
      <w:pPr>
        <w:spacing w:after="0"/>
        <w:rPr>
          <w:lang w:val="en-GB" w:eastAsia="en-GB"/>
        </w:rPr>
      </w:pPr>
      <w:r w:rsidRPr="00E0566B">
        <w:rPr>
          <w:lang w:val="en-GB" w:eastAsia="en-GB"/>
        </w:rPr>
        <w:t>About the Canadian Home Care Association</w:t>
      </w:r>
    </w:p>
    <w:p w14:paraId="1F50BA5A" w14:textId="3DCB1536" w:rsidR="00E0566B" w:rsidRDefault="00A04321" w:rsidP="00500C0D">
      <w:pPr>
        <w:spacing w:after="0"/>
      </w:pPr>
      <w:r w:rsidRPr="00E0566B">
        <w:rPr>
          <w:lang w:val="en-GB" w:eastAsia="en-GB"/>
        </w:rPr>
        <w:t>The Canadian Home Care Association (CHCA) is a national non-profit organization advancing integrated, community-based care. CHCA collaborates with members to address pan-Canadian priorities through advocacy, knowledge translation, and innovation, ensuring home care remains accessible, accountable, and patient-centred. Through initiatives like eiCOMPASS, CHCA supports the development of emotionally intuitive, competency-based palliative care to improve outcomes for individuals receiving home-based care.</w:t>
      </w:r>
    </w:p>
    <w:p w14:paraId="7709DB1E" w14:textId="77777777" w:rsidR="00E0566B" w:rsidRDefault="00E0566B" w:rsidP="00E0566B"/>
    <w:sectPr w:rsidR="00E0566B" w:rsidSect="00E0566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8958" w14:textId="77777777" w:rsidR="00A04321" w:rsidRDefault="00A04321">
      <w:pPr>
        <w:spacing w:after="0" w:line="240" w:lineRule="auto"/>
      </w:pPr>
      <w:r>
        <w:separator/>
      </w:r>
    </w:p>
  </w:endnote>
  <w:endnote w:type="continuationSeparator" w:id="0">
    <w:p w14:paraId="083AACEE" w14:textId="77777777" w:rsidR="00A04321" w:rsidRDefault="00A0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3B17" w14:textId="77777777" w:rsidR="00A04321" w:rsidRDefault="00A04321">
      <w:pPr>
        <w:spacing w:after="0" w:line="240" w:lineRule="auto"/>
      </w:pPr>
      <w:r>
        <w:separator/>
      </w:r>
    </w:p>
  </w:footnote>
  <w:footnote w:type="continuationSeparator" w:id="0">
    <w:p w14:paraId="456A1863" w14:textId="77777777" w:rsidR="00A04321" w:rsidRDefault="00A0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5FBA" w14:textId="77777777" w:rsidR="00E0566B" w:rsidRDefault="00A04321">
    <w:pPr>
      <w:pStyle w:val="Header"/>
    </w:pPr>
    <w:r>
      <w:drawing>
        <wp:inline distT="0" distB="0" distL="0" distR="0" wp14:anchorId="23A1D09D" wp14:editId="11CCDD65">
          <wp:extent cx="6419644" cy="597460"/>
          <wp:effectExtent l="0" t="0" r="635" b="0"/>
          <wp:docPr id="12581871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187157" name="Picture 125818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644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532F"/>
    <w:multiLevelType w:val="multilevel"/>
    <w:tmpl w:val="005E5AD4"/>
    <w:lvl w:ilvl="0">
      <w:start w:val="1"/>
      <w:numFmt w:val="decimal"/>
      <w:pStyle w:val="Numbe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360BB9"/>
    <w:multiLevelType w:val="multilevel"/>
    <w:tmpl w:val="BCD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D119ED"/>
    <w:multiLevelType w:val="multilevel"/>
    <w:tmpl w:val="DE4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CF1647"/>
    <w:multiLevelType w:val="hybridMultilevel"/>
    <w:tmpl w:val="A76414DC"/>
    <w:lvl w:ilvl="0" w:tplc="C0D2BA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u w:color="FF0000"/>
      </w:rPr>
    </w:lvl>
    <w:lvl w:ilvl="1" w:tplc="5C70A6F6" w:tentative="1">
      <w:start w:val="1"/>
      <w:numFmt w:val="lowerLetter"/>
      <w:lvlText w:val="%2."/>
      <w:lvlJc w:val="left"/>
      <w:pPr>
        <w:ind w:left="1080" w:hanging="360"/>
      </w:pPr>
    </w:lvl>
    <w:lvl w:ilvl="2" w:tplc="B9EAC960" w:tentative="1">
      <w:start w:val="1"/>
      <w:numFmt w:val="lowerRoman"/>
      <w:lvlText w:val="%3."/>
      <w:lvlJc w:val="right"/>
      <w:pPr>
        <w:ind w:left="1800" w:hanging="180"/>
      </w:pPr>
    </w:lvl>
    <w:lvl w:ilvl="3" w:tplc="11902ABC" w:tentative="1">
      <w:start w:val="1"/>
      <w:numFmt w:val="decimal"/>
      <w:lvlText w:val="%4."/>
      <w:lvlJc w:val="left"/>
      <w:pPr>
        <w:ind w:left="2520" w:hanging="360"/>
      </w:pPr>
    </w:lvl>
    <w:lvl w:ilvl="4" w:tplc="DC98724A" w:tentative="1">
      <w:start w:val="1"/>
      <w:numFmt w:val="lowerLetter"/>
      <w:lvlText w:val="%5."/>
      <w:lvlJc w:val="left"/>
      <w:pPr>
        <w:ind w:left="3240" w:hanging="360"/>
      </w:pPr>
    </w:lvl>
    <w:lvl w:ilvl="5" w:tplc="E2E2B296" w:tentative="1">
      <w:start w:val="1"/>
      <w:numFmt w:val="lowerRoman"/>
      <w:lvlText w:val="%6."/>
      <w:lvlJc w:val="right"/>
      <w:pPr>
        <w:ind w:left="3960" w:hanging="180"/>
      </w:pPr>
    </w:lvl>
    <w:lvl w:ilvl="6" w:tplc="A89E4AC8" w:tentative="1">
      <w:start w:val="1"/>
      <w:numFmt w:val="decimal"/>
      <w:lvlText w:val="%7."/>
      <w:lvlJc w:val="left"/>
      <w:pPr>
        <w:ind w:left="4680" w:hanging="360"/>
      </w:pPr>
    </w:lvl>
    <w:lvl w:ilvl="7" w:tplc="339A07E8" w:tentative="1">
      <w:start w:val="1"/>
      <w:numFmt w:val="lowerLetter"/>
      <w:lvlText w:val="%8."/>
      <w:lvlJc w:val="left"/>
      <w:pPr>
        <w:ind w:left="5400" w:hanging="360"/>
      </w:pPr>
    </w:lvl>
    <w:lvl w:ilvl="8" w:tplc="BA48FA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298414">
    <w:abstractNumId w:val="3"/>
  </w:num>
  <w:num w:numId="2" w16cid:durableId="2025670309">
    <w:abstractNumId w:val="1"/>
  </w:num>
  <w:num w:numId="3" w16cid:durableId="1215309702">
    <w:abstractNumId w:val="2"/>
  </w:num>
  <w:num w:numId="4" w16cid:durableId="212789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6B"/>
    <w:rsid w:val="00113AD0"/>
    <w:rsid w:val="004B0D7A"/>
    <w:rsid w:val="00500C0D"/>
    <w:rsid w:val="00503C5C"/>
    <w:rsid w:val="00637032"/>
    <w:rsid w:val="006D0FD7"/>
    <w:rsid w:val="006F7439"/>
    <w:rsid w:val="00824BCB"/>
    <w:rsid w:val="00934C63"/>
    <w:rsid w:val="00A04321"/>
    <w:rsid w:val="00E0566B"/>
    <w:rsid w:val="00F3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812D"/>
  <w15:chartTrackingRefBased/>
  <w15:docId w15:val="{91731B68-03FC-41E7-9B6E-27DA9AE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next w:val="BlockText"/>
    <w:link w:val="NumbersChar"/>
    <w:qFormat/>
    <w:rsid w:val="006F7439"/>
    <w:pPr>
      <w:keepNext/>
      <w:keepLines/>
      <w:numPr>
        <w:numId w:val="4"/>
      </w:numPr>
      <w:spacing w:after="0"/>
      <w:outlineLvl w:val="3"/>
    </w:pPr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character" w:customStyle="1" w:styleId="NumbersChar">
    <w:name w:val="Numbers Char"/>
    <w:basedOn w:val="DefaultParagraphFont"/>
    <w:link w:val="Numbers"/>
    <w:rsid w:val="006F7439"/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paragraph" w:styleId="BlockText">
    <w:name w:val="Block Text"/>
    <w:basedOn w:val="Normal"/>
    <w:uiPriority w:val="99"/>
    <w:semiHidden/>
    <w:unhideWhenUsed/>
    <w:rsid w:val="006F74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0566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66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66B"/>
    <w:rPr>
      <w:rFonts w:eastAsiaTheme="majorEastAsia" w:cstheme="majorBidi"/>
      <w:noProof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66B"/>
    <w:rPr>
      <w:rFonts w:eastAsiaTheme="majorEastAsia" w:cstheme="majorBidi"/>
      <w:i/>
      <w:iCs/>
      <w:noProof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66B"/>
    <w:rPr>
      <w:rFonts w:eastAsiaTheme="majorEastAsia" w:cstheme="majorBidi"/>
      <w:noProof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66B"/>
    <w:rPr>
      <w:rFonts w:eastAsiaTheme="majorEastAsia" w:cstheme="majorBidi"/>
      <w:i/>
      <w:iCs/>
      <w:noProof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66B"/>
    <w:rPr>
      <w:rFonts w:eastAsiaTheme="majorEastAsia" w:cstheme="majorBidi"/>
      <w:noProof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66B"/>
    <w:rPr>
      <w:rFonts w:eastAsiaTheme="majorEastAsia" w:cstheme="majorBidi"/>
      <w:i/>
      <w:iCs/>
      <w:noProof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66B"/>
    <w:rPr>
      <w:rFonts w:eastAsiaTheme="majorEastAsia" w:cstheme="majorBidi"/>
      <w:noProof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E05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66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66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E0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66B"/>
    <w:rPr>
      <w:i/>
      <w:iCs/>
      <w:noProof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E05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66B"/>
    <w:rPr>
      <w:i/>
      <w:iCs/>
      <w:noProof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E056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6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6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5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6B"/>
    <w:rPr>
      <w:noProof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05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6B"/>
    <w:rPr>
      <w:noProof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ernandes@cdnhomecar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Henningsen</dc:creator>
  <cp:lastModifiedBy>Nadine Henningsen</cp:lastModifiedBy>
  <cp:revision>2</cp:revision>
  <dcterms:created xsi:type="dcterms:W3CDTF">2025-02-19T20:53:00Z</dcterms:created>
  <dcterms:modified xsi:type="dcterms:W3CDTF">2025-02-19T20:53:00Z</dcterms:modified>
</cp:coreProperties>
</file>